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大家-润泽1号普惠金融资产支持计划第5期优先C级（放心借）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循环期内按季付息，摊还期按月过手摊还本息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大家-和畅2号资产支持计划第2期优先B级（月付）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循环期按季付息，摊还期过手摊还本息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2025-11-26T01:16:53Z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