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J00303、J00304、J02527、J02528、J02529、J02530、J02531、J02532、J06144、J06145、J06146、J06147、J06148、J06149、J06150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申万宏源收益凭证-龙鼎金牛-3323期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202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3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2026-02-11T01:11:26Z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